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25" w:lineRule="atLeast"/>
        <w:jc w:val="center"/>
        <w:rPr>
          <w:b/>
          <w:bCs w:val="0"/>
          <w:color w:val="575757"/>
          <w:sz w:val="28"/>
          <w:szCs w:val="28"/>
        </w:rPr>
      </w:pPr>
      <w:r>
        <w:rPr>
          <w:b/>
          <w:bCs w:val="0"/>
          <w:color w:val="575757"/>
          <w:sz w:val="28"/>
          <w:szCs w:val="28"/>
        </w:rPr>
        <w:t>计量泵的管路安装及铺设需要注意哪些</w:t>
      </w:r>
    </w:p>
    <w:p>
      <w:pPr>
        <w:pStyle w:val="2"/>
        <w:keepNext w:val="0"/>
        <w:keepLines w:val="0"/>
        <w:widowControl/>
        <w:suppressLineNumbers w:val="0"/>
        <w:spacing w:line="525" w:lineRule="atLeast"/>
        <w:jc w:val="both"/>
        <w:rPr>
          <w:sz w:val="24"/>
          <w:szCs w:val="24"/>
        </w:rPr>
      </w:pPr>
      <w:r>
        <w:rPr>
          <w:rFonts w:ascii="Arial" w:hAnsi="Arial" w:eastAsia="宋体" w:cs="Arial"/>
          <w:b/>
          <w:bCs w:val="0"/>
          <w:color w:val="666666"/>
          <w:kern w:val="0"/>
          <w:sz w:val="24"/>
          <w:szCs w:val="24"/>
          <w:lang w:val="en-US" w:eastAsia="zh-CN" w:bidi="ar"/>
        </w:rPr>
        <w:t>一、防止管路震动</w:t>
      </w:r>
      <w:r>
        <w:rPr>
          <w:rFonts w:ascii="Arial" w:hAnsi="Arial" w:eastAsia="宋体" w:cs="Arial"/>
          <w:color w:val="666666"/>
          <w:kern w:val="0"/>
          <w:sz w:val="24"/>
          <w:szCs w:val="24"/>
          <w:lang w:val="en-US" w:eastAsia="zh-CN" w:bidi="ar"/>
        </w:rPr>
        <w:t xml:space="preserve"> </w:t>
      </w:r>
    </w:p>
    <w:p>
      <w:pPr>
        <w:keepNext w:val="0"/>
        <w:keepLines w:val="0"/>
        <w:widowControl/>
        <w:suppressLineNumbers w:val="0"/>
        <w:wordWrap w:val="0"/>
        <w:spacing w:line="330" w:lineRule="atLeast"/>
        <w:jc w:val="left"/>
      </w:pPr>
      <w:r>
        <w:rPr>
          <w:rFonts w:ascii="宋体" w:hAnsi="宋体" w:eastAsia="宋体" w:cs="宋体"/>
          <w:kern w:val="0"/>
          <w:sz w:val="24"/>
          <w:szCs w:val="24"/>
          <w:lang w:val="en-US" w:eastAsia="zh-CN" w:bidi="ar"/>
        </w:rPr>
        <w:t xml:space="preserve">    </w:t>
      </w:r>
      <w:r>
        <w:rPr>
          <w:rFonts w:ascii="Arial" w:hAnsi="Arial" w:eastAsia="宋体" w:cs="Arial"/>
          <w:color w:val="666666"/>
          <w:kern w:val="0"/>
          <w:sz w:val="24"/>
          <w:szCs w:val="24"/>
          <w:lang w:val="en-US" w:eastAsia="zh-CN" w:bidi="ar"/>
        </w:rPr>
        <w:fldChar w:fldCharType="begin"/>
      </w:r>
      <w:r>
        <w:rPr>
          <w:rFonts w:ascii="Arial" w:hAnsi="Arial" w:eastAsia="宋体" w:cs="Arial"/>
          <w:color w:val="666666"/>
          <w:kern w:val="0"/>
          <w:sz w:val="24"/>
          <w:szCs w:val="24"/>
          <w:lang w:val="en-US" w:eastAsia="zh-CN" w:bidi="ar"/>
        </w:rPr>
        <w:instrText xml:space="preserve"> HYPERLINK "http://www.ailipu.com/" </w:instrText>
      </w:r>
      <w:r>
        <w:rPr>
          <w:rFonts w:ascii="Arial" w:hAnsi="Arial" w:eastAsia="宋体" w:cs="Arial"/>
          <w:color w:val="666666"/>
          <w:kern w:val="0"/>
          <w:sz w:val="24"/>
          <w:szCs w:val="24"/>
          <w:lang w:val="en-US" w:eastAsia="zh-CN" w:bidi="ar"/>
        </w:rPr>
        <w:fldChar w:fldCharType="separate"/>
      </w:r>
      <w:r>
        <w:rPr>
          <w:rStyle w:val="5"/>
          <w:rFonts w:eastAsia="宋体"/>
          <w:sz w:val="24"/>
          <w:szCs w:val="24"/>
        </w:rPr>
        <w:t>计量泵</w:t>
      </w:r>
      <w:r>
        <w:rPr>
          <w:rFonts w:ascii="Arial" w:hAnsi="Arial" w:eastAsia="宋体" w:cs="Arial"/>
          <w:color w:val="666666"/>
          <w:kern w:val="0"/>
          <w:sz w:val="24"/>
          <w:szCs w:val="24"/>
          <w:lang w:val="en-US" w:eastAsia="zh-CN" w:bidi="ar"/>
        </w:rPr>
        <w:fldChar w:fldCharType="end"/>
      </w:r>
      <w:r>
        <w:rPr>
          <w:rFonts w:ascii="宋体" w:hAnsi="宋体" w:eastAsia="宋体" w:cs="宋体"/>
          <w:kern w:val="0"/>
          <w:sz w:val="24"/>
          <w:szCs w:val="24"/>
          <w:lang w:val="en-US" w:eastAsia="zh-CN" w:bidi="ar"/>
        </w:rPr>
        <w:t>排出端流体由于惯性阻力在泵运行开始瞬间会对管路产生脉动撞击力.这是往复式泵的特有现象，由于管道内液体受到突然加速而引起的.为了防止产生这种现象出现，计量泵厂家要求排出端惯性阻力小于1.0kgf/cm；另外当Pid达到1.0kgf/cm2时管路就会产生震动会对泵及其外设造成不良影响. </w:t>
      </w:r>
    </w:p>
    <w:p>
      <w:pPr>
        <w:keepNext w:val="0"/>
        <w:keepLines w:val="0"/>
        <w:widowControl/>
        <w:suppressLineNumbers w:val="0"/>
        <w:wordWrap w:val="0"/>
        <w:spacing w:line="330" w:lineRule="atLeast"/>
        <w:jc w:val="left"/>
      </w:pPr>
      <w:r>
        <w:rPr>
          <w:rFonts w:ascii="宋体" w:hAnsi="宋体" w:eastAsia="宋体" w:cs="宋体"/>
          <w:kern w:val="0"/>
          <w:sz w:val="24"/>
          <w:szCs w:val="24"/>
          <w:lang w:val="en-US" w:eastAsia="zh-CN" w:bidi="ar"/>
        </w:rPr>
        <w:t>    这时候我们就需要这样解决</w:t>
      </w:r>
    </w:p>
    <w:p>
      <w:pPr>
        <w:keepNext w:val="0"/>
        <w:keepLines w:val="0"/>
        <w:widowControl/>
        <w:suppressLineNumbers w:val="0"/>
        <w:wordWrap w:val="0"/>
        <w:spacing w:line="330" w:lineRule="atLeast"/>
        <w:jc w:val="left"/>
      </w:pPr>
      <w:r>
        <w:rPr>
          <w:rFonts w:ascii="宋体" w:hAnsi="宋体" w:eastAsia="宋体" w:cs="宋体"/>
          <w:kern w:val="0"/>
          <w:sz w:val="24"/>
          <w:szCs w:val="24"/>
          <w:lang w:val="en-US" w:eastAsia="zh-CN" w:bidi="ar"/>
        </w:rPr>
        <w:t>    1、安装脉冲阻尼器；</w:t>
      </w:r>
    </w:p>
    <w:p>
      <w:pPr>
        <w:keepNext w:val="0"/>
        <w:keepLines w:val="0"/>
        <w:widowControl/>
        <w:suppressLineNumbers w:val="0"/>
        <w:wordWrap w:val="0"/>
        <w:spacing w:line="330" w:lineRule="atLeast"/>
        <w:jc w:val="left"/>
      </w:pPr>
      <w:r>
        <w:rPr>
          <w:rFonts w:ascii="宋体" w:hAnsi="宋体" w:eastAsia="宋体" w:cs="宋体"/>
          <w:kern w:val="0"/>
          <w:sz w:val="24"/>
          <w:szCs w:val="24"/>
          <w:lang w:val="en-US" w:eastAsia="zh-CN" w:bidi="ar"/>
        </w:rPr>
        <w:t>    2、增大出口端管路直径并缩短出口管路的长度. 　　</w:t>
      </w:r>
    </w:p>
    <w:p>
      <w:pPr>
        <w:keepNext w:val="0"/>
        <w:keepLines w:val="0"/>
        <w:widowControl/>
        <w:suppressLineNumbers w:val="0"/>
        <w:wordWrap w:val="0"/>
        <w:spacing w:line="330" w:lineRule="atLeast"/>
        <w:jc w:val="left"/>
      </w:pPr>
      <w:r>
        <w:rPr>
          <w:rFonts w:ascii="宋体" w:hAnsi="宋体" w:eastAsia="宋体" w:cs="宋体"/>
          <w:b/>
          <w:bCs/>
          <w:kern w:val="0"/>
          <w:sz w:val="24"/>
          <w:szCs w:val="24"/>
          <w:lang w:val="en-US" w:eastAsia="zh-CN" w:bidi="ar"/>
        </w:rPr>
        <w:t>二、防止气蚀发生</w:t>
      </w:r>
      <w:r>
        <w:rPr>
          <w:rFonts w:ascii="宋体" w:hAnsi="宋体" w:eastAsia="宋体" w:cs="宋体"/>
          <w:kern w:val="0"/>
          <w:sz w:val="24"/>
          <w:szCs w:val="24"/>
          <w:lang w:val="en-US" w:eastAsia="zh-CN" w:bidi="ar"/>
        </w:rPr>
        <w:t xml:space="preserve"> 　　</w:t>
      </w:r>
    </w:p>
    <w:p>
      <w:pPr>
        <w:keepNext w:val="0"/>
        <w:keepLines w:val="0"/>
        <w:widowControl/>
        <w:suppressLineNumbers w:val="0"/>
        <w:wordWrap w:val="0"/>
        <w:spacing w:line="330" w:lineRule="atLeast"/>
        <w:jc w:val="left"/>
      </w:pPr>
      <w:r>
        <w:rPr>
          <w:rFonts w:ascii="宋体" w:hAnsi="宋体" w:eastAsia="宋体" w:cs="宋体"/>
          <w:kern w:val="0"/>
          <w:sz w:val="24"/>
          <w:szCs w:val="24"/>
          <w:lang w:val="en-US" w:eastAsia="zh-CN" w:bidi="ar"/>
        </w:rPr>
        <w:t>   若装置气蚀余量不足计量泵可能因断流或气蚀受到损坏.所以我们要求装置气蚀余量NPSHa＞必需气蚀余量， </w:t>
      </w:r>
    </w:p>
    <w:p>
      <w:pPr>
        <w:keepNext w:val="0"/>
        <w:keepLines w:val="0"/>
        <w:widowControl/>
        <w:suppressLineNumbers w:val="0"/>
        <w:wordWrap w:val="0"/>
        <w:spacing w:line="330" w:lineRule="atLeast"/>
        <w:jc w:val="left"/>
      </w:pPr>
      <w:r>
        <w:rPr>
          <w:rFonts w:ascii="宋体" w:hAnsi="宋体" w:eastAsia="宋体" w:cs="宋体"/>
          <w:b/>
          <w:bCs/>
          <w:kern w:val="0"/>
          <w:sz w:val="24"/>
          <w:szCs w:val="24"/>
          <w:lang w:val="en-US" w:eastAsia="zh-CN" w:bidi="ar"/>
        </w:rPr>
        <w:t xml:space="preserve">三、防止过量供给 </w:t>
      </w:r>
      <w:r>
        <w:rPr>
          <w:rFonts w:ascii="宋体" w:hAnsi="宋体" w:eastAsia="宋体" w:cs="宋体"/>
          <w:kern w:val="0"/>
          <w:sz w:val="24"/>
          <w:szCs w:val="24"/>
          <w:lang w:val="en-US" w:eastAsia="zh-CN" w:bidi="ar"/>
        </w:rPr>
        <w:t>　　</w:t>
      </w:r>
    </w:p>
    <w:p>
      <w:pPr>
        <w:keepNext w:val="0"/>
        <w:keepLines w:val="0"/>
        <w:widowControl/>
        <w:suppressLineNumbers w:val="0"/>
        <w:wordWrap w:val="0"/>
        <w:spacing w:line="330" w:lineRule="atLeast"/>
        <w:jc w:val="left"/>
      </w:pPr>
      <w:r>
        <w:rPr>
          <w:rFonts w:ascii="宋体" w:hAnsi="宋体" w:eastAsia="宋体" w:cs="宋体"/>
          <w:kern w:val="0"/>
          <w:sz w:val="24"/>
          <w:szCs w:val="24"/>
          <w:lang w:val="en-US" w:eastAsia="zh-CN" w:bidi="ar"/>
        </w:rPr>
        <w:t xml:space="preserve">    </w:t>
      </w:r>
      <w:r>
        <w:rPr>
          <w:rFonts w:ascii="Arial" w:hAnsi="Arial" w:eastAsia="宋体" w:cs="Arial"/>
          <w:color w:val="666666"/>
          <w:kern w:val="0"/>
          <w:sz w:val="21"/>
          <w:szCs w:val="21"/>
          <w:lang w:val="en-US" w:eastAsia="zh-CN" w:bidi="ar"/>
        </w:rPr>
        <w:fldChar w:fldCharType="begin"/>
      </w:r>
      <w:r>
        <w:rPr>
          <w:rFonts w:ascii="Arial" w:hAnsi="Arial" w:eastAsia="宋体" w:cs="Arial"/>
          <w:color w:val="666666"/>
          <w:kern w:val="0"/>
          <w:sz w:val="21"/>
          <w:szCs w:val="21"/>
          <w:lang w:val="en-US" w:eastAsia="zh-CN" w:bidi="ar"/>
        </w:rPr>
        <w:instrText xml:space="preserve"> HYPERLINK "http://www.ailipu.com/" </w:instrText>
      </w:r>
      <w:r>
        <w:rPr>
          <w:rFonts w:ascii="Arial" w:hAnsi="Arial" w:eastAsia="宋体" w:cs="Arial"/>
          <w:color w:val="666666"/>
          <w:kern w:val="0"/>
          <w:sz w:val="21"/>
          <w:szCs w:val="21"/>
          <w:lang w:val="en-US" w:eastAsia="zh-CN" w:bidi="ar"/>
        </w:rPr>
        <w:fldChar w:fldCharType="separate"/>
      </w:r>
      <w:r>
        <w:rPr>
          <w:rStyle w:val="5"/>
          <w:rFonts w:eastAsia="宋体"/>
        </w:rPr>
        <w:t>计量泵厂家</w:t>
      </w:r>
      <w:r>
        <w:rPr>
          <w:rFonts w:ascii="Arial" w:hAnsi="Arial" w:eastAsia="宋体" w:cs="Arial"/>
          <w:color w:val="666666"/>
          <w:kern w:val="0"/>
          <w:sz w:val="21"/>
          <w:szCs w:val="21"/>
          <w:lang w:val="en-US" w:eastAsia="zh-CN" w:bidi="ar"/>
        </w:rPr>
        <w:fldChar w:fldCharType="end"/>
      </w:r>
      <w:r>
        <w:rPr>
          <w:rFonts w:ascii="宋体" w:hAnsi="宋体" w:eastAsia="宋体" w:cs="宋体"/>
          <w:kern w:val="0"/>
          <w:sz w:val="24"/>
          <w:szCs w:val="24"/>
          <w:lang w:val="en-US" w:eastAsia="zh-CN" w:bidi="ar"/>
        </w:rPr>
        <w:t>发现过量供给是由于管路中液体的流动惯性影响止回阀的正常工作使计量泵止回阀失效，从而导致泵的流量过大、不稳定.每当吸入端负压不足或者管路过长都有可能产生这种现象.因此我们要求：计量泵的压差＞惯性阻力Pi。 　　</w:t>
      </w:r>
    </w:p>
    <w:p>
      <w:pPr>
        <w:keepNext w:val="0"/>
        <w:keepLines w:val="0"/>
        <w:widowControl/>
        <w:suppressLineNumbers w:val="0"/>
        <w:wordWrap w:val="0"/>
        <w:spacing w:line="330" w:lineRule="atLeast"/>
        <w:jc w:val="left"/>
      </w:pPr>
      <w:r>
        <w:rPr>
          <w:rFonts w:ascii="宋体" w:hAnsi="宋体" w:eastAsia="宋体" w:cs="宋体"/>
          <w:kern w:val="0"/>
          <w:sz w:val="24"/>
          <w:szCs w:val="24"/>
          <w:lang w:val="en-US" w:eastAsia="zh-CN" w:bidi="ar"/>
        </w:rPr>
        <w:t>    我们提供的解决办法如下：</w:t>
      </w:r>
    </w:p>
    <w:p>
      <w:pPr>
        <w:keepNext w:val="0"/>
        <w:keepLines w:val="0"/>
        <w:widowControl/>
        <w:suppressLineNumbers w:val="0"/>
        <w:wordWrap w:val="0"/>
        <w:spacing w:line="330" w:lineRule="atLeast"/>
        <w:jc w:val="left"/>
      </w:pPr>
      <w:r>
        <w:rPr>
          <w:rFonts w:ascii="宋体" w:hAnsi="宋体" w:eastAsia="宋体" w:cs="宋体"/>
          <w:kern w:val="0"/>
          <w:sz w:val="24"/>
          <w:szCs w:val="24"/>
          <w:lang w:val="en-US" w:eastAsia="zh-CN" w:bidi="ar"/>
        </w:rPr>
        <w:t>    1、安装脉冲阻尼器；</w:t>
      </w:r>
    </w:p>
    <w:p>
      <w:pPr>
        <w:keepNext w:val="0"/>
        <w:keepLines w:val="0"/>
        <w:widowControl/>
        <w:suppressLineNumbers w:val="0"/>
        <w:wordWrap w:val="0"/>
        <w:spacing w:line="330" w:lineRule="atLeast"/>
        <w:jc w:val="left"/>
      </w:pPr>
      <w:r>
        <w:rPr>
          <w:rFonts w:ascii="宋体" w:hAnsi="宋体" w:eastAsia="宋体" w:cs="宋体"/>
          <w:kern w:val="0"/>
          <w:sz w:val="24"/>
          <w:szCs w:val="24"/>
          <w:lang w:val="en-US" w:eastAsia="zh-CN" w:bidi="ar"/>
        </w:rPr>
        <w:t>    2、安装背压阀；</w:t>
      </w:r>
    </w:p>
    <w:p>
      <w:pPr>
        <w:keepNext w:val="0"/>
        <w:keepLines w:val="0"/>
        <w:widowControl/>
        <w:numPr>
          <w:ilvl w:val="0"/>
          <w:numId w:val="1"/>
        </w:numPr>
        <w:suppressLineNumbers w:val="0"/>
        <w:wordWrap w:val="0"/>
        <w:spacing w:line="330" w:lineRule="atLeast"/>
        <w:ind w:firstLine="72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尽量缩短进出口管路的长度。</w:t>
      </w:r>
    </w:p>
    <w:p>
      <w:pPr>
        <w:keepNext w:val="0"/>
        <w:keepLines w:val="0"/>
        <w:widowControl/>
        <w:numPr>
          <w:numId w:val="0"/>
        </w:numPr>
        <w:suppressLineNumbers w:val="0"/>
        <w:wordWrap w:val="0"/>
        <w:spacing w:line="330" w:lineRule="atLeast"/>
        <w:jc w:val="left"/>
        <w:rPr>
          <w:rFonts w:hint="eastAsia" w:ascii="宋体" w:hAnsi="宋体" w:eastAsia="宋体" w:cs="宋体"/>
          <w:b/>
          <w:bCs/>
          <w:kern w:val="0"/>
          <w:sz w:val="24"/>
          <w:szCs w:val="24"/>
          <w:lang w:val="en-US" w:eastAsia="zh-CN" w:bidi="ar"/>
        </w:rPr>
      </w:pPr>
      <w:bookmarkStart w:id="0" w:name="_GoBack"/>
      <w:r>
        <w:rPr>
          <w:rFonts w:hint="eastAsia" w:ascii="宋体" w:hAnsi="宋体" w:cs="宋体"/>
          <w:b/>
          <w:bCs/>
          <w:kern w:val="0"/>
          <w:sz w:val="24"/>
          <w:szCs w:val="24"/>
          <w:lang w:val="en-US" w:eastAsia="zh-CN" w:bidi="ar"/>
        </w:rPr>
        <w:t>四、计量泵管路安装系统图</w:t>
      </w:r>
    </w:p>
    <w:bookmarkEnd w:id="0"/>
    <w:p>
      <w:pPr>
        <w:keepNext w:val="0"/>
        <w:keepLines w:val="0"/>
        <w:widowControl/>
        <w:suppressLineNumbers w:val="0"/>
        <w:wordWrap w:val="0"/>
        <w:spacing w:line="330" w:lineRule="atLeast"/>
        <w:ind w:firstLine="720"/>
        <w:jc w:val="left"/>
        <w:rPr>
          <w:rFonts w:ascii="宋体" w:hAnsi="宋体" w:eastAsia="宋体" w:cs="宋体"/>
          <w:kern w:val="0"/>
          <w:sz w:val="24"/>
          <w:szCs w:val="24"/>
          <w:lang w:val="en-US" w:eastAsia="zh-CN"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29860" cy="3549015"/>
            <wp:effectExtent l="0" t="0" r="889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29860" cy="3549015"/>
                    </a:xfrm>
                    <a:prstGeom prst="rect">
                      <a:avLst/>
                    </a:prstGeom>
                    <a:noFill/>
                    <a:ln w="9525">
                      <a:noFill/>
                    </a:ln>
                  </pic:spPr>
                </pic:pic>
              </a:graphicData>
            </a:graphic>
          </wp:inline>
        </w:drawing>
      </w:r>
    </w:p>
    <w:p>
      <w:pPr>
        <w:ind w:firstLine="560" w:firstLineChars="20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7EC9"/>
    <w:multiLevelType w:val="singleLevel"/>
    <w:tmpl w:val="59B87EC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F2"/>
    <w:rsid w:val="00286CA4"/>
    <w:rsid w:val="00612666"/>
    <w:rsid w:val="006634F2"/>
    <w:rsid w:val="007916D0"/>
    <w:rsid w:val="009152B7"/>
    <w:rsid w:val="00A37943"/>
    <w:rsid w:val="00AA0CDB"/>
    <w:rsid w:val="00C62799"/>
    <w:rsid w:val="00C65561"/>
    <w:rsid w:val="00DD2754"/>
    <w:rsid w:val="08F870BD"/>
    <w:rsid w:val="0B815E3C"/>
    <w:rsid w:val="10382F34"/>
    <w:rsid w:val="137453D1"/>
    <w:rsid w:val="14614447"/>
    <w:rsid w:val="14C66663"/>
    <w:rsid w:val="15BD66DC"/>
    <w:rsid w:val="16885D07"/>
    <w:rsid w:val="1F98787F"/>
    <w:rsid w:val="217816B0"/>
    <w:rsid w:val="218F6253"/>
    <w:rsid w:val="23134C4A"/>
    <w:rsid w:val="2ACA3F42"/>
    <w:rsid w:val="2BD14A7E"/>
    <w:rsid w:val="3551509E"/>
    <w:rsid w:val="370221F3"/>
    <w:rsid w:val="40203811"/>
    <w:rsid w:val="42D26130"/>
    <w:rsid w:val="4A957710"/>
    <w:rsid w:val="5781367E"/>
    <w:rsid w:val="5B865528"/>
    <w:rsid w:val="5BFE03C9"/>
    <w:rsid w:val="5CE91259"/>
    <w:rsid w:val="5EA62379"/>
    <w:rsid w:val="607707B4"/>
    <w:rsid w:val="610975E4"/>
    <w:rsid w:val="65B97F83"/>
    <w:rsid w:val="66417BC1"/>
    <w:rsid w:val="68603749"/>
    <w:rsid w:val="6B696869"/>
    <w:rsid w:val="71022F7E"/>
    <w:rsid w:val="7AA23133"/>
    <w:rsid w:val="7B972590"/>
    <w:rsid w:val="7CCA4E5A"/>
    <w:rsid w:val="7D296154"/>
    <w:rsid w:val="7FC7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textAlignment w:val="center"/>
    </w:pPr>
    <w:rPr>
      <w:rFonts w:hint="eastAsia" w:ascii="宋体" w:hAnsi="宋体" w:eastAsia="宋体" w:cs="宋体"/>
      <w:b/>
      <w:kern w:val="44"/>
      <w:sz w:val="24"/>
      <w:szCs w:val="24"/>
      <w:lang w:val="en-US" w:eastAsia="zh-CN" w:bidi="ar"/>
    </w:rPr>
  </w:style>
  <w:style w:type="character" w:default="1" w:styleId="3">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character" w:styleId="4">
    <w:name w:val="FollowedHyperlink"/>
    <w:basedOn w:val="3"/>
    <w:unhideWhenUsed/>
    <w:qFormat/>
    <w:uiPriority w:val="99"/>
    <w:rPr>
      <w:color w:val="656565"/>
      <w:u w:val="none"/>
    </w:rPr>
  </w:style>
  <w:style w:type="character" w:styleId="5">
    <w:name w:val="Hyperlink"/>
    <w:basedOn w:val="3"/>
    <w:unhideWhenUsed/>
    <w:qFormat/>
    <w:uiPriority w:val="99"/>
    <w:rPr>
      <w:color w:val="656565"/>
      <w:u w:val="none"/>
    </w:rPr>
  </w:style>
  <w:style w:type="character" w:customStyle="1" w:styleId="7">
    <w:name w:val="news_content1"/>
    <w:basedOn w:val="3"/>
    <w:qFormat/>
    <w:uiPriority w:val="0"/>
    <w:rPr>
      <w:rFonts w:ascii="Arial" w:hAnsi="Arial" w:cs="Arial"/>
      <w:color w:val="666666"/>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445</Characters>
  <Lines>3</Lines>
  <Paragraphs>1</Paragraphs>
  <ScaleCrop>false</ScaleCrop>
  <LinksUpToDate>false</LinksUpToDate>
  <CharactersWithSpaces>522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2017-03-02T04:09:00Z</dcterms:created>
  <dc:creator>mm</dc:creator>
  <cp:lastModifiedBy>mm</cp:lastModifiedBy>
  <dcterms:modified xsi:type="dcterms:W3CDTF">2017-09-13T00:41:49Z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